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9D" w:rsidRPr="00167563" w:rsidRDefault="00300E9D">
      <w:pPr>
        <w:rPr>
          <w:rFonts w:ascii="Times New Roman" w:hAnsi="Times New Roman"/>
        </w:rPr>
      </w:pPr>
      <w:r w:rsidRPr="00167563">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723.75pt">
            <v:imagedata r:id="rId4" o:title=""/>
          </v:shape>
        </w:pict>
      </w:r>
    </w:p>
    <w:p w:rsidR="00300E9D" w:rsidRPr="00714F4D" w:rsidRDefault="00300E9D">
      <w:pPr>
        <w:rPr>
          <w:rFonts w:ascii="Times New Roman" w:hAnsi="Times New Roman"/>
        </w:rPr>
      </w:pPr>
      <w:r w:rsidRPr="00714F4D">
        <w:rPr>
          <w:rFonts w:ascii="Times New Roman" w:hAnsi="Times New Roman"/>
        </w:rPr>
        <w:t>1.8. Исполнитель обязан обеспечить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00E9D" w:rsidRPr="00714F4D" w:rsidRDefault="00300E9D">
      <w:pPr>
        <w:rPr>
          <w:rFonts w:ascii="Times New Roman" w:hAnsi="Times New Roman"/>
        </w:rPr>
      </w:pPr>
      <w:r w:rsidRPr="00714F4D">
        <w:rPr>
          <w:rFonts w:ascii="Times New Roman" w:hAnsi="Times New Roman"/>
        </w:rPr>
        <w:t xml:space="preserve"> 1.9. Исполнитель вправе оказывать следующие виды платных образовательных Услуг: обучение по дополнительным общеразвивающим программам.</w:t>
      </w:r>
    </w:p>
    <w:p w:rsidR="00300E9D" w:rsidRPr="00714F4D" w:rsidRDefault="00300E9D">
      <w:pPr>
        <w:rPr>
          <w:rFonts w:ascii="Times New Roman" w:hAnsi="Times New Roman"/>
        </w:rPr>
      </w:pPr>
      <w:r w:rsidRPr="00714F4D">
        <w:rPr>
          <w:rFonts w:ascii="Times New Roman" w:hAnsi="Times New Roman"/>
        </w:rPr>
        <w:t xml:space="preserve"> 1.10. Исполнитель осуществляет образовательную деятельность на основании лицензии на осуществление образовательной деятельности </w:t>
      </w:r>
      <w:r w:rsidRPr="0053679A">
        <w:rPr>
          <w:rFonts w:ascii="Times New Roman" w:hAnsi="Times New Roman"/>
          <w:bCs/>
        </w:rPr>
        <w:t>от «25»ноября 2016 года серия 25Л01 № 0001493, регистрационный № 409 (срок действия лицензии - бессрочно), выданной Департаментом образования и науки Приморского  края.</w:t>
      </w:r>
      <w:r w:rsidRPr="00714F4D">
        <w:rPr>
          <w:rFonts w:ascii="Times New Roman" w:hAnsi="Times New Roman"/>
        </w:rPr>
        <w:t xml:space="preserve"> </w:t>
      </w:r>
    </w:p>
    <w:p w:rsidR="00300E9D" w:rsidRPr="00714F4D" w:rsidRDefault="00300E9D">
      <w:pPr>
        <w:rPr>
          <w:rFonts w:ascii="Times New Roman" w:hAnsi="Times New Roman"/>
        </w:rPr>
      </w:pPr>
      <w:r w:rsidRPr="00714F4D">
        <w:rPr>
          <w:rFonts w:ascii="Times New Roman" w:hAnsi="Times New Roman"/>
        </w:rPr>
        <w:t>1.11. Оказание платных образовательных Услуг, не предусмотренных муниципальным заданием осуществляется в соответствии с Положением о платных образовательных Услугах, в котором указаны конкретные нормативно-правовые документы, в соответствии с которыми оказываются платные образовательные Услуги, цель организации данных Услуг, условия и порядок предоставления Услуг, форма их оплаты и порядок распределения полученных доходов, утвержденного директором.</w:t>
      </w:r>
    </w:p>
    <w:p w:rsidR="00300E9D" w:rsidRPr="00714F4D" w:rsidRDefault="00300E9D">
      <w:pPr>
        <w:rPr>
          <w:rFonts w:ascii="Times New Roman" w:hAnsi="Times New Roman"/>
        </w:rPr>
      </w:pPr>
      <w:r w:rsidRPr="00714F4D">
        <w:rPr>
          <w:rFonts w:ascii="Times New Roman" w:hAnsi="Times New Roman"/>
        </w:rPr>
        <w:t xml:space="preserve"> 1.12. Оказание платных образовательных Услуг не может наносить ущерб или ухудшать качество предоставления основных образовательных Услуг, которые Учреждение обязано оказывать бесплатно для населения. Увеличение стоимости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300E9D" w:rsidRPr="00714F4D" w:rsidRDefault="00300E9D">
      <w:pPr>
        <w:rPr>
          <w:rFonts w:ascii="Times New Roman" w:hAnsi="Times New Roman"/>
          <w:b/>
        </w:rPr>
      </w:pPr>
      <w:r w:rsidRPr="00714F4D">
        <w:rPr>
          <w:rFonts w:ascii="Times New Roman" w:hAnsi="Times New Roman"/>
          <w:b/>
        </w:rPr>
        <w:t xml:space="preserve">2. Информация об Услугах, порядок заключения и исполнения Договоров </w:t>
      </w:r>
    </w:p>
    <w:p w:rsidR="00300E9D" w:rsidRPr="00714F4D" w:rsidRDefault="00300E9D">
      <w:pPr>
        <w:rPr>
          <w:rFonts w:ascii="Times New Roman" w:hAnsi="Times New Roman"/>
        </w:rPr>
      </w:pPr>
      <w:r w:rsidRPr="00714F4D">
        <w:rPr>
          <w:rFonts w:ascii="Times New Roman" w:hAnsi="Times New Roman"/>
        </w:rPr>
        <w:t xml:space="preserve">2.1. Исполнитель обязан до заключения Договора и в период его действия предоставлять Заказчику достоверную информацию о себе и об оказываемых Услугах, обеспечивающую возможность их правильного выбора. </w:t>
      </w:r>
    </w:p>
    <w:p w:rsidR="00300E9D" w:rsidRPr="00714F4D" w:rsidRDefault="00300E9D">
      <w:pPr>
        <w:rPr>
          <w:rFonts w:ascii="Times New Roman" w:hAnsi="Times New Roman"/>
        </w:rPr>
      </w:pPr>
      <w:r w:rsidRPr="00714F4D">
        <w:rPr>
          <w:rFonts w:ascii="Times New Roman" w:hAnsi="Times New Roman"/>
        </w:rPr>
        <w:t xml:space="preserve">2.2. Исполнитель обязан довести до Заказчика информацию, содержащую сведения о предоставлении Услуг в порядке и объеме, которые предусмотрены Федеральным законом от 29.12.2012 № 273-ФЗ «Об образовании в Российской Федерации», </w:t>
      </w:r>
      <w:r w:rsidRPr="00C123D8">
        <w:rPr>
          <w:color w:val="12A4D8"/>
          <w:kern w:val="36"/>
        </w:rPr>
        <w:t>Постановление</w:t>
      </w:r>
      <w:r>
        <w:rPr>
          <w:b/>
          <w:bCs/>
          <w:color w:val="12A4D8"/>
          <w:kern w:val="36"/>
        </w:rPr>
        <w:t>м</w:t>
      </w:r>
      <w:r w:rsidRPr="00C123D8">
        <w:rPr>
          <w:color w:val="12A4D8"/>
          <w:kern w:val="36"/>
        </w:rPr>
        <w:t xml:space="preserve"> Правительства РФ от 15 сентября </w:t>
      </w:r>
      <w:smartTag w:uri="urn:schemas-microsoft-com:office:smarttags" w:element="metricconverter">
        <w:smartTagPr>
          <w:attr w:name="ProductID" w:val="2020 г"/>
        </w:smartTagPr>
        <w:r w:rsidRPr="00C123D8">
          <w:rPr>
            <w:color w:val="12A4D8"/>
            <w:kern w:val="36"/>
          </w:rPr>
          <w:t>2020 г</w:t>
        </w:r>
      </w:smartTag>
      <w:r w:rsidRPr="00C123D8">
        <w:rPr>
          <w:color w:val="12A4D8"/>
          <w:kern w:val="36"/>
        </w:rPr>
        <w:t>. N 1441 "Об утверждении Правил оказания платных образовательных услуг</w:t>
      </w:r>
      <w:r w:rsidRPr="00714F4D">
        <w:rPr>
          <w:rFonts w:ascii="Times New Roman" w:hAnsi="Times New Roman"/>
        </w:rPr>
        <w:t xml:space="preserve">. </w:t>
      </w:r>
    </w:p>
    <w:p w:rsidR="00300E9D" w:rsidRPr="00714F4D" w:rsidRDefault="00300E9D">
      <w:pPr>
        <w:rPr>
          <w:rFonts w:ascii="Times New Roman" w:hAnsi="Times New Roman"/>
        </w:rPr>
      </w:pPr>
      <w:r w:rsidRPr="00714F4D">
        <w:rPr>
          <w:rFonts w:ascii="Times New Roman" w:hAnsi="Times New Roman"/>
        </w:rPr>
        <w:t xml:space="preserve">2.3. Информация, предусмотренная п. 2.1, 2.2. настоящего Положения, предоставляется Исполнителем в месте фактического осуществления образовательной деятельности. </w:t>
      </w:r>
    </w:p>
    <w:p w:rsidR="00300E9D" w:rsidRPr="00714F4D" w:rsidRDefault="00300E9D">
      <w:pPr>
        <w:rPr>
          <w:rFonts w:ascii="Times New Roman" w:hAnsi="Times New Roman"/>
        </w:rPr>
      </w:pPr>
      <w:r w:rsidRPr="00714F4D">
        <w:rPr>
          <w:rFonts w:ascii="Times New Roman" w:hAnsi="Times New Roman"/>
        </w:rPr>
        <w:t>2.4. Договор заключается в простой письменной форме и содержит следующие сведения: а) полное наименование   Исполнителя   лице директора ; фамилия, имя, отчество (при наличии)  ;</w:t>
      </w:r>
    </w:p>
    <w:p w:rsidR="00300E9D" w:rsidRPr="00714F4D" w:rsidRDefault="00300E9D">
      <w:pPr>
        <w:rPr>
          <w:rFonts w:ascii="Times New Roman" w:hAnsi="Times New Roman"/>
        </w:rPr>
      </w:pPr>
      <w:r w:rsidRPr="00714F4D">
        <w:rPr>
          <w:rFonts w:ascii="Times New Roman" w:hAnsi="Times New Roman"/>
        </w:rPr>
        <w:t xml:space="preserve"> б) место нахождения или место жительства Исполнителя; </w:t>
      </w:r>
    </w:p>
    <w:p w:rsidR="00300E9D" w:rsidRPr="00714F4D" w:rsidRDefault="00300E9D">
      <w:pPr>
        <w:rPr>
          <w:rFonts w:ascii="Times New Roman" w:hAnsi="Times New Roman"/>
        </w:rPr>
      </w:pPr>
      <w:r w:rsidRPr="00714F4D">
        <w:rPr>
          <w:rFonts w:ascii="Times New Roman" w:hAnsi="Times New Roman"/>
        </w:rPr>
        <w:t xml:space="preserve">в) наименование или фамилия, имя, отчество (при наличии) Заказчика, телефон Заказчика; </w:t>
      </w:r>
    </w:p>
    <w:p w:rsidR="00300E9D" w:rsidRPr="00714F4D" w:rsidRDefault="00300E9D">
      <w:pPr>
        <w:rPr>
          <w:rFonts w:ascii="Times New Roman" w:hAnsi="Times New Roman"/>
        </w:rPr>
      </w:pPr>
      <w:r w:rsidRPr="00714F4D">
        <w:rPr>
          <w:rFonts w:ascii="Times New Roman" w:hAnsi="Times New Roman"/>
        </w:rPr>
        <w:t xml:space="preserve">г) место нахождения или место жительства Заказчика; </w:t>
      </w:r>
    </w:p>
    <w:p w:rsidR="00300E9D" w:rsidRPr="00714F4D" w:rsidRDefault="00300E9D">
      <w:pPr>
        <w:rPr>
          <w:rFonts w:ascii="Times New Roman" w:hAnsi="Times New Roman"/>
        </w:rPr>
      </w:pPr>
      <w:r w:rsidRPr="00714F4D">
        <w:rPr>
          <w:rFonts w:ascii="Times New Roman" w:hAnsi="Times New Roman"/>
        </w:rPr>
        <w:t xml:space="preserve">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 </w:t>
      </w:r>
    </w:p>
    <w:p w:rsidR="00300E9D" w:rsidRPr="00714F4D" w:rsidRDefault="00300E9D">
      <w:pPr>
        <w:rPr>
          <w:rFonts w:ascii="Times New Roman" w:hAnsi="Times New Roman"/>
        </w:rPr>
      </w:pPr>
      <w:r w:rsidRPr="00714F4D">
        <w:rPr>
          <w:rFonts w:ascii="Times New Roman" w:hAnsi="Times New Roman"/>
        </w:rPr>
        <w:t xml:space="preserve">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 </w:t>
      </w:r>
    </w:p>
    <w:p w:rsidR="00300E9D" w:rsidRPr="00714F4D" w:rsidRDefault="00300E9D">
      <w:pPr>
        <w:rPr>
          <w:rFonts w:ascii="Times New Roman" w:hAnsi="Times New Roman"/>
        </w:rPr>
      </w:pPr>
      <w:r w:rsidRPr="00714F4D">
        <w:rPr>
          <w:rFonts w:ascii="Times New Roman" w:hAnsi="Times New Roman"/>
        </w:rPr>
        <w:t>ж) права, обязанности и ответственность Исполнителя, Заказчика и обучающегося;</w:t>
      </w:r>
    </w:p>
    <w:p w:rsidR="00300E9D" w:rsidRPr="00714F4D" w:rsidRDefault="00300E9D">
      <w:pPr>
        <w:rPr>
          <w:rFonts w:ascii="Times New Roman" w:hAnsi="Times New Roman"/>
        </w:rPr>
      </w:pPr>
      <w:r w:rsidRPr="00714F4D">
        <w:rPr>
          <w:rFonts w:ascii="Times New Roman" w:hAnsi="Times New Roman"/>
        </w:rPr>
        <w:t xml:space="preserve"> з) полная стоимость образовательных услуг, порядок их оплаты; </w:t>
      </w:r>
    </w:p>
    <w:p w:rsidR="00300E9D" w:rsidRPr="00714F4D" w:rsidRDefault="00300E9D">
      <w:pPr>
        <w:rPr>
          <w:rFonts w:ascii="Times New Roman" w:hAnsi="Times New Roman"/>
        </w:rPr>
      </w:pPr>
      <w:r w:rsidRPr="00714F4D">
        <w:rPr>
          <w:rFonts w:ascii="Times New Roman" w:hAnsi="Times New Roman"/>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w:t>
      </w:r>
    </w:p>
    <w:p w:rsidR="00300E9D" w:rsidRPr="00714F4D" w:rsidRDefault="00300E9D">
      <w:pPr>
        <w:rPr>
          <w:rFonts w:ascii="Times New Roman" w:hAnsi="Times New Roman"/>
        </w:rPr>
      </w:pPr>
      <w:r w:rsidRPr="00714F4D">
        <w:rPr>
          <w:rFonts w:ascii="Times New Roman" w:hAnsi="Times New Roman"/>
        </w:rPr>
        <w:t xml:space="preserve">к) 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300E9D" w:rsidRPr="00714F4D" w:rsidRDefault="00300E9D">
      <w:pPr>
        <w:rPr>
          <w:rFonts w:ascii="Times New Roman" w:hAnsi="Times New Roman"/>
        </w:rPr>
      </w:pPr>
      <w:r w:rsidRPr="00714F4D">
        <w:rPr>
          <w:rFonts w:ascii="Times New Roman" w:hAnsi="Times New Roman"/>
        </w:rPr>
        <w:t xml:space="preserve">л) форма обучения; </w:t>
      </w:r>
    </w:p>
    <w:p w:rsidR="00300E9D" w:rsidRPr="00714F4D" w:rsidRDefault="00300E9D">
      <w:pPr>
        <w:rPr>
          <w:rFonts w:ascii="Times New Roman" w:hAnsi="Times New Roman"/>
        </w:rPr>
      </w:pPr>
      <w:r w:rsidRPr="00714F4D">
        <w:rPr>
          <w:rFonts w:ascii="Times New Roman" w:hAnsi="Times New Roman"/>
        </w:rPr>
        <w:t xml:space="preserve">м) сроки освоения образовательной программы (продолжительность обучения); </w:t>
      </w:r>
    </w:p>
    <w:p w:rsidR="00300E9D" w:rsidRPr="00714F4D" w:rsidRDefault="00300E9D">
      <w:pPr>
        <w:rPr>
          <w:rFonts w:ascii="Times New Roman" w:hAnsi="Times New Roman"/>
        </w:rPr>
      </w:pPr>
      <w:r w:rsidRPr="00714F4D">
        <w:rPr>
          <w:rFonts w:ascii="Times New Roman" w:hAnsi="Times New Roman"/>
        </w:rPr>
        <w:t xml:space="preserve">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 о) порядок изменения и расторжения Договора; </w:t>
      </w:r>
    </w:p>
    <w:p w:rsidR="00300E9D" w:rsidRPr="00714F4D" w:rsidRDefault="00300E9D">
      <w:pPr>
        <w:rPr>
          <w:rFonts w:ascii="Times New Roman" w:hAnsi="Times New Roman"/>
        </w:rPr>
      </w:pPr>
      <w:r w:rsidRPr="00714F4D">
        <w:rPr>
          <w:rFonts w:ascii="Times New Roman" w:hAnsi="Times New Roman"/>
        </w:rPr>
        <w:t>п) другие необходимые сведения, связанные со спецификой оказываемых платных образовательных услуг.</w:t>
      </w:r>
    </w:p>
    <w:p w:rsidR="00300E9D" w:rsidRPr="00714F4D" w:rsidRDefault="00300E9D">
      <w:pPr>
        <w:rPr>
          <w:rFonts w:ascii="Times New Roman" w:hAnsi="Times New Roman"/>
        </w:rPr>
      </w:pPr>
      <w:r w:rsidRPr="00714F4D">
        <w:rPr>
          <w:rFonts w:ascii="Times New Roman" w:hAnsi="Times New Roman"/>
        </w:rPr>
        <w:t xml:space="preserve"> 2.5.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300E9D" w:rsidRPr="00714F4D" w:rsidRDefault="00300E9D">
      <w:pPr>
        <w:rPr>
          <w:rFonts w:ascii="Times New Roman" w:hAnsi="Times New Roman"/>
        </w:rPr>
      </w:pPr>
      <w:r w:rsidRPr="00714F4D">
        <w:rPr>
          <w:rFonts w:ascii="Times New Roman" w:hAnsi="Times New Roman"/>
        </w:rPr>
        <w:t xml:space="preserve">2.6.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 </w:t>
      </w:r>
    </w:p>
    <w:p w:rsidR="00300E9D" w:rsidRPr="00714F4D" w:rsidRDefault="00300E9D">
      <w:pPr>
        <w:rPr>
          <w:rFonts w:ascii="Times New Roman" w:hAnsi="Times New Roman"/>
        </w:rPr>
      </w:pPr>
      <w:r w:rsidRPr="00714F4D">
        <w:rPr>
          <w:rFonts w:ascii="Times New Roman" w:hAnsi="Times New Roman"/>
        </w:rPr>
        <w:t xml:space="preserve">2.7. Договор составляется в двух экземплярах, один из которых находится у Исполнителя, другой - у Заказчика. </w:t>
      </w:r>
    </w:p>
    <w:p w:rsidR="00300E9D" w:rsidRPr="00714F4D" w:rsidRDefault="00300E9D">
      <w:pPr>
        <w:rPr>
          <w:rFonts w:ascii="Times New Roman" w:hAnsi="Times New Roman"/>
        </w:rPr>
      </w:pPr>
      <w:r w:rsidRPr="00714F4D">
        <w:rPr>
          <w:rFonts w:ascii="Times New Roman" w:hAnsi="Times New Roman"/>
        </w:rPr>
        <w:t xml:space="preserve">2.8. Заказчик обязан оплатить оказываемые Услуги в порядке и в сроки, указанные в Договоре. </w:t>
      </w:r>
    </w:p>
    <w:p w:rsidR="00300E9D" w:rsidRPr="00714F4D" w:rsidRDefault="00300E9D">
      <w:pPr>
        <w:rPr>
          <w:rFonts w:ascii="Times New Roman" w:hAnsi="Times New Roman"/>
        </w:rPr>
      </w:pPr>
      <w:r w:rsidRPr="00714F4D">
        <w:rPr>
          <w:rFonts w:ascii="Times New Roman" w:hAnsi="Times New Roman"/>
        </w:rPr>
        <w:t xml:space="preserve">2.9. Заказчику в соответствии с законодательством Российской Федерации должен быть выдан документ, подтверждающий оплату образовательных услуг. </w:t>
      </w:r>
    </w:p>
    <w:p w:rsidR="00300E9D" w:rsidRPr="00714F4D" w:rsidRDefault="00300E9D">
      <w:pPr>
        <w:rPr>
          <w:rFonts w:ascii="Times New Roman" w:hAnsi="Times New Roman"/>
        </w:rPr>
      </w:pPr>
      <w:r w:rsidRPr="00714F4D">
        <w:rPr>
          <w:rFonts w:ascii="Times New Roman" w:hAnsi="Times New Roman"/>
        </w:rPr>
        <w:t xml:space="preserve">2.10. Исполнитель вправе привлекать специалистов для оказания Услуг на договорной основе. </w:t>
      </w:r>
    </w:p>
    <w:p w:rsidR="00300E9D" w:rsidRPr="00714F4D" w:rsidRDefault="00300E9D">
      <w:pPr>
        <w:rPr>
          <w:rFonts w:ascii="Times New Roman" w:hAnsi="Times New Roman"/>
        </w:rPr>
      </w:pPr>
      <w:r w:rsidRPr="00714F4D">
        <w:rPr>
          <w:rFonts w:ascii="Times New Roman" w:hAnsi="Times New Roman"/>
        </w:rPr>
        <w:t xml:space="preserve">2.11 Учет Услуг ведется в соответствии с действующей Инструкцией по бухгалтерскому учету в учреждениях, организациях, состоящих на бюджете, утвержденной приказом Министерства Финансов Российской Федерации. </w:t>
      </w:r>
    </w:p>
    <w:p w:rsidR="00300E9D" w:rsidRPr="00714F4D" w:rsidRDefault="00300E9D">
      <w:pPr>
        <w:rPr>
          <w:rFonts w:ascii="Times New Roman" w:hAnsi="Times New Roman"/>
        </w:rPr>
      </w:pPr>
      <w:r w:rsidRPr="00714F4D">
        <w:rPr>
          <w:rFonts w:ascii="Times New Roman" w:hAnsi="Times New Roman"/>
        </w:rPr>
        <w:t>2.12. Исполнитель производит перерасчет стоимости оказываемой Услуги по заявлению Заказчика в случае неоказания образовательной услуги в следующих случаях: - по вине Исполнителя (болезнь, отсутствие педагогов и др.) и невозможности оказать образовательную услугу в другое время - в размере 100 % стоимости пропущенных занятий; - по причине пропуска занятий Обучающимся по уважительной причине, в качестве которой стороны признают болезнь Обучающегося, подтвержденную оригиналами справок (выписок) установленного образца из медицинских учреждений. Перерасчет стоимости Услуги производится в течение 10 дней с момента предоставления Заказчиком заявления на перерасчет, документов, подтверждающих уважительность причины пропуска занятий. Указанные документы должны быть предоставлены Заказчиком не позднее 14 дней с даты, когда у Потребителя возникла возможность посещать занятия согласно оригиналу справки (выписки) установленного образца из медицинских учреждений.</w:t>
      </w:r>
    </w:p>
    <w:p w:rsidR="00300E9D" w:rsidRPr="00714F4D" w:rsidRDefault="00300E9D">
      <w:pPr>
        <w:rPr>
          <w:rFonts w:ascii="Times New Roman" w:hAnsi="Times New Roman"/>
        </w:rPr>
      </w:pPr>
      <w:r w:rsidRPr="00714F4D">
        <w:rPr>
          <w:rFonts w:ascii="Times New Roman" w:hAnsi="Times New Roman"/>
        </w:rPr>
        <w:t xml:space="preserve"> 2.13. Виды платных услуг определяются на основании изучения спроса на образовательные Услуги, предполагаемого контингента обучающихся и в соответствии с имеющимися условиями, без ущемления деятельности. </w:t>
      </w:r>
    </w:p>
    <w:p w:rsidR="00300E9D" w:rsidRPr="00714F4D" w:rsidRDefault="00300E9D">
      <w:pPr>
        <w:rPr>
          <w:rFonts w:ascii="Times New Roman" w:hAnsi="Times New Roman"/>
          <w:b/>
        </w:rPr>
      </w:pPr>
      <w:r w:rsidRPr="00714F4D">
        <w:rPr>
          <w:rFonts w:ascii="Times New Roman" w:hAnsi="Times New Roman"/>
        </w:rPr>
        <w:t>3</w:t>
      </w:r>
      <w:r w:rsidRPr="00714F4D">
        <w:rPr>
          <w:rFonts w:ascii="Times New Roman" w:hAnsi="Times New Roman"/>
          <w:b/>
        </w:rPr>
        <w:t xml:space="preserve">. Условия и порядок предоставления платных образовательных Услуг </w:t>
      </w:r>
    </w:p>
    <w:p w:rsidR="00300E9D" w:rsidRPr="00714F4D" w:rsidRDefault="00300E9D">
      <w:pPr>
        <w:rPr>
          <w:rFonts w:ascii="Times New Roman" w:hAnsi="Times New Roman"/>
        </w:rPr>
      </w:pPr>
      <w:r w:rsidRPr="00714F4D">
        <w:rPr>
          <w:rFonts w:ascii="Times New Roman" w:hAnsi="Times New Roman"/>
        </w:rPr>
        <w:t>3.1. Порядок предоставления платных образовательных Услуг:</w:t>
      </w:r>
    </w:p>
    <w:p w:rsidR="00300E9D" w:rsidRPr="00714F4D" w:rsidRDefault="00300E9D">
      <w:pPr>
        <w:rPr>
          <w:rFonts w:ascii="Times New Roman" w:hAnsi="Times New Roman"/>
        </w:rPr>
      </w:pPr>
      <w:r w:rsidRPr="00714F4D">
        <w:rPr>
          <w:rFonts w:ascii="Times New Roman" w:hAnsi="Times New Roman"/>
        </w:rPr>
        <w:t xml:space="preserve"> • Учреждение доводит до сведения родителей (законных представителей) информацию об оказываемых платных образовательных услугах, обеспечивающих возможность их правильного выбора; </w:t>
      </w:r>
    </w:p>
    <w:p w:rsidR="00300E9D" w:rsidRPr="00714F4D" w:rsidRDefault="00300E9D">
      <w:pPr>
        <w:rPr>
          <w:rFonts w:ascii="Times New Roman" w:hAnsi="Times New Roman"/>
        </w:rPr>
      </w:pPr>
      <w:r w:rsidRPr="00714F4D">
        <w:rPr>
          <w:rFonts w:ascii="Times New Roman" w:hAnsi="Times New Roman"/>
        </w:rPr>
        <w:t xml:space="preserve">• Учреждение отвечает за качество оказываемых платных образовательных Услуг; </w:t>
      </w:r>
    </w:p>
    <w:p w:rsidR="00300E9D" w:rsidRPr="00714F4D" w:rsidRDefault="00300E9D">
      <w:pPr>
        <w:rPr>
          <w:rFonts w:ascii="Times New Roman" w:hAnsi="Times New Roman"/>
        </w:rPr>
      </w:pPr>
      <w:r w:rsidRPr="00714F4D">
        <w:rPr>
          <w:rFonts w:ascii="Times New Roman" w:hAnsi="Times New Roman"/>
        </w:rPr>
        <w:t xml:space="preserve">• по Учреждению издается приказ об организации платных образовательных Услуг; </w:t>
      </w:r>
    </w:p>
    <w:p w:rsidR="00300E9D" w:rsidRPr="00714F4D" w:rsidRDefault="00300E9D">
      <w:pPr>
        <w:rPr>
          <w:rFonts w:ascii="Times New Roman" w:hAnsi="Times New Roman"/>
        </w:rPr>
      </w:pPr>
      <w:r w:rsidRPr="00714F4D">
        <w:rPr>
          <w:rFonts w:ascii="Times New Roman" w:hAnsi="Times New Roman"/>
        </w:rPr>
        <w:t xml:space="preserve">• платные образовательные Услуги оказываются в соответствии с образовательными программами и условиями Договора об оказании платных образовательных услуг. Указанный Договор заключается в письменной форме в двух экземплярах, один из которых находится у исполнителя, другой - у потребителя. Стоимость оказываемых платных образовательных Услуг определяется в Договоре между Учреждением и родителями (законными представителями). </w:t>
      </w:r>
    </w:p>
    <w:p w:rsidR="00300E9D" w:rsidRPr="00714F4D" w:rsidRDefault="00300E9D">
      <w:pPr>
        <w:rPr>
          <w:rFonts w:ascii="Times New Roman" w:hAnsi="Times New Roman"/>
        </w:rPr>
      </w:pPr>
      <w:r w:rsidRPr="00714F4D">
        <w:rPr>
          <w:rFonts w:ascii="Times New Roman" w:hAnsi="Times New Roman"/>
        </w:rPr>
        <w:t>3.2. Учреждение оказывает платные образовательные Услуги исключительно на добровольной основе.</w:t>
      </w:r>
    </w:p>
    <w:p w:rsidR="00300E9D" w:rsidRPr="00714F4D" w:rsidRDefault="00300E9D">
      <w:pPr>
        <w:rPr>
          <w:rFonts w:ascii="Times New Roman" w:hAnsi="Times New Roman"/>
        </w:rPr>
      </w:pPr>
      <w:r w:rsidRPr="00714F4D">
        <w:rPr>
          <w:rFonts w:ascii="Times New Roman" w:hAnsi="Times New Roman"/>
        </w:rPr>
        <w:t xml:space="preserve"> 3.3. Для оказания платных образовательных Услуг Учреждению необходимо: </w:t>
      </w:r>
    </w:p>
    <w:p w:rsidR="00300E9D" w:rsidRPr="00714F4D" w:rsidRDefault="00300E9D">
      <w:pPr>
        <w:rPr>
          <w:rFonts w:ascii="Times New Roman" w:hAnsi="Times New Roman"/>
        </w:rPr>
      </w:pPr>
      <w:r w:rsidRPr="00714F4D">
        <w:rPr>
          <w:rFonts w:ascii="Times New Roman" w:hAnsi="Times New Roman"/>
        </w:rPr>
        <w:t xml:space="preserve">• изучить спрос на Услуги, определить предполагаемое количество потребителей платных образовательных услуг и подготовить экономическое обоснование; </w:t>
      </w:r>
    </w:p>
    <w:p w:rsidR="00300E9D" w:rsidRPr="00714F4D" w:rsidRDefault="00300E9D">
      <w:pPr>
        <w:rPr>
          <w:rFonts w:ascii="Times New Roman" w:hAnsi="Times New Roman"/>
        </w:rPr>
      </w:pPr>
      <w:r w:rsidRPr="00714F4D">
        <w:rPr>
          <w:rFonts w:ascii="Times New Roman" w:hAnsi="Times New Roman"/>
        </w:rPr>
        <w:t>• создать условия для предоставления платных образовательных Услуг, не ухудшая доступность и качество оказываемых Услуг основной деятельности Учреждения;</w:t>
      </w:r>
    </w:p>
    <w:p w:rsidR="00300E9D" w:rsidRPr="00714F4D" w:rsidRDefault="00300E9D">
      <w:pPr>
        <w:rPr>
          <w:rFonts w:ascii="Times New Roman" w:hAnsi="Times New Roman"/>
        </w:rPr>
      </w:pPr>
      <w:r w:rsidRPr="00714F4D">
        <w:rPr>
          <w:rFonts w:ascii="Times New Roman" w:hAnsi="Times New Roman"/>
        </w:rPr>
        <w:t xml:space="preserve"> • открыть лицевой счет по учету средств, полученных от оказания платных образовательных Услуг населению; </w:t>
      </w:r>
    </w:p>
    <w:p w:rsidR="00300E9D" w:rsidRDefault="00300E9D">
      <w:r w:rsidRPr="009D0082">
        <w:rPr>
          <w:rFonts w:ascii="Times New Roman" w:hAnsi="Times New Roman"/>
        </w:rPr>
        <w:t>• руководствоваться постановлением</w:t>
      </w:r>
      <w:r>
        <w:rPr>
          <w:rFonts w:ascii="Times New Roman" w:hAnsi="Times New Roman"/>
          <w:b/>
        </w:rPr>
        <w:t xml:space="preserve"> </w:t>
      </w:r>
      <w:r>
        <w:t xml:space="preserve">« Об утверждении Порядка предоставления платных дополнительных услуг муниципальными образовательными учреждениями Лесозаводского городского округа </w:t>
      </w:r>
    </w:p>
    <w:p w:rsidR="00300E9D" w:rsidRDefault="00300E9D">
      <w:pPr>
        <w:rPr>
          <w:rFonts w:ascii="Times New Roman" w:hAnsi="Times New Roman"/>
        </w:rPr>
      </w:pPr>
      <w:r w:rsidRPr="00714F4D">
        <w:rPr>
          <w:rFonts w:ascii="Times New Roman" w:hAnsi="Times New Roman"/>
        </w:rPr>
        <w:t xml:space="preserve"> 3.4. Порядок предоставления платных образовательных Услуг: </w:t>
      </w:r>
    </w:p>
    <w:p w:rsidR="00300E9D" w:rsidRPr="00714F4D" w:rsidRDefault="00300E9D">
      <w:pPr>
        <w:rPr>
          <w:rFonts w:ascii="Times New Roman" w:hAnsi="Times New Roman"/>
        </w:rPr>
      </w:pPr>
      <w:r w:rsidRPr="00714F4D">
        <w:rPr>
          <w:rFonts w:ascii="Times New Roman" w:hAnsi="Times New Roman"/>
        </w:rPr>
        <w:t xml:space="preserve">Учреждение проводит подготовительную работу, включающую в себя: - рекламную деятельность (в том числе путем размещения на информационных стендах, на официальном сайте Учреждения), доведение до сведения родителей (законных представителей) информации об оказываемых образовательных Услугах, обеспечивающих возможность их правильного выбора; определение предполагаемого количества потребителей; составление сметы доходов и расходов; и другие необходимые мероприятия. </w:t>
      </w:r>
    </w:p>
    <w:p w:rsidR="00300E9D" w:rsidRPr="00714F4D" w:rsidRDefault="00300E9D">
      <w:pPr>
        <w:rPr>
          <w:rFonts w:ascii="Times New Roman" w:hAnsi="Times New Roman"/>
        </w:rPr>
      </w:pPr>
      <w:r w:rsidRPr="00714F4D">
        <w:rPr>
          <w:rFonts w:ascii="Times New Roman" w:hAnsi="Times New Roman"/>
        </w:rPr>
        <w:t xml:space="preserve">3.5. Для организации платных образовательных Услуг </w:t>
      </w:r>
      <w:r>
        <w:rPr>
          <w:rFonts w:ascii="Times New Roman" w:hAnsi="Times New Roman"/>
        </w:rPr>
        <w:t>у</w:t>
      </w:r>
      <w:r w:rsidRPr="00714F4D">
        <w:rPr>
          <w:rFonts w:ascii="Times New Roman" w:hAnsi="Times New Roman"/>
        </w:rPr>
        <w:t xml:space="preserve">чреждение создает следующие необходимые условия: - соответствие действующим санитарным правилам и нормам; - соответствие требованиям по охране и безопасности здоровья потребителей Услуг; - качественное кадровое обеспечение; необходимое учебно-методическое и техническое обеспечение. </w:t>
      </w:r>
    </w:p>
    <w:p w:rsidR="00300E9D" w:rsidRPr="00714F4D" w:rsidRDefault="00300E9D">
      <w:pPr>
        <w:rPr>
          <w:rFonts w:ascii="Times New Roman" w:hAnsi="Times New Roman"/>
        </w:rPr>
      </w:pPr>
      <w:r w:rsidRPr="00714F4D">
        <w:rPr>
          <w:rFonts w:ascii="Times New Roman" w:hAnsi="Times New Roman"/>
        </w:rPr>
        <w:t xml:space="preserve">3.6. Для выполнения работ по оказанию платных образовательных Услуг могут привлекаться как основные сотрудники, так и специалисты со стороны. Каждый работник, оказывающий платную образовательную Услугу подчиняется Закону «Об образовании в Российской Федерации», Уставу, Правилам внутреннего трудового распорядка и другими нормативно-правовыми документами, принятыми в Учреждении. </w:t>
      </w:r>
    </w:p>
    <w:p w:rsidR="00300E9D" w:rsidRPr="00714F4D" w:rsidRDefault="00300E9D">
      <w:pPr>
        <w:rPr>
          <w:rFonts w:ascii="Times New Roman" w:hAnsi="Times New Roman"/>
        </w:rPr>
      </w:pPr>
      <w:r w:rsidRPr="00714F4D">
        <w:rPr>
          <w:rFonts w:ascii="Times New Roman" w:hAnsi="Times New Roman"/>
        </w:rPr>
        <w:t xml:space="preserve">3.8. С работниками, принимающими участие в организации и оказании платных образовательных Услуг, заключаются договора (возмездного оказания услуг, дополнительные соглашения к трудовому договору) на определенный срок. </w:t>
      </w:r>
    </w:p>
    <w:p w:rsidR="00300E9D" w:rsidRPr="00714F4D" w:rsidRDefault="00300E9D">
      <w:pPr>
        <w:rPr>
          <w:rFonts w:ascii="Times New Roman" w:hAnsi="Times New Roman"/>
        </w:rPr>
      </w:pPr>
      <w:r w:rsidRPr="00714F4D">
        <w:rPr>
          <w:rFonts w:ascii="Times New Roman" w:hAnsi="Times New Roman"/>
        </w:rPr>
        <w:t xml:space="preserve">3.9. На основании заключённых договоров издаётся приказ об организации платных образовательных Услуг в Учреждении, в котором определяется: -состав участников; -преподавательский состав; -перечень платных образовательных Услуг; -режим их проведения. </w:t>
      </w:r>
    </w:p>
    <w:p w:rsidR="00300E9D" w:rsidRPr="00714F4D" w:rsidRDefault="00300E9D">
      <w:pPr>
        <w:rPr>
          <w:rFonts w:ascii="Times New Roman" w:hAnsi="Times New Roman"/>
        </w:rPr>
      </w:pPr>
      <w:r w:rsidRPr="00714F4D">
        <w:rPr>
          <w:rFonts w:ascii="Times New Roman" w:hAnsi="Times New Roman"/>
        </w:rPr>
        <w:t>3.10. Утверждается учебный план, учебная программа, штатное расписание, смета доходов и расходов, стоимость услуг.</w:t>
      </w:r>
    </w:p>
    <w:p w:rsidR="00300E9D" w:rsidRPr="00714F4D" w:rsidRDefault="00300E9D">
      <w:pPr>
        <w:rPr>
          <w:rFonts w:ascii="Times New Roman" w:hAnsi="Times New Roman"/>
          <w:b/>
        </w:rPr>
      </w:pPr>
      <w:r w:rsidRPr="00714F4D">
        <w:rPr>
          <w:rFonts w:ascii="Times New Roman" w:hAnsi="Times New Roman"/>
          <w:b/>
        </w:rPr>
        <w:t xml:space="preserve"> 4. Стоимость, порядок распределения полученных доходов</w:t>
      </w:r>
    </w:p>
    <w:p w:rsidR="00300E9D" w:rsidRPr="00714F4D" w:rsidRDefault="00300E9D">
      <w:pPr>
        <w:rPr>
          <w:rFonts w:ascii="Times New Roman" w:hAnsi="Times New Roman"/>
        </w:rPr>
      </w:pPr>
      <w:r w:rsidRPr="00714F4D">
        <w:rPr>
          <w:rFonts w:ascii="Times New Roman" w:hAnsi="Times New Roman"/>
        </w:rPr>
        <w:t xml:space="preserve"> 4.1. Стоимость платных образовательных Услуг, оказываемых Учреждением определяется на основании тарифов на платные образовательные Услуги, оказываемые муниципальными образовательными учреждениями Лесозаводского городского округа, установленными администрацией ЛГО. </w:t>
      </w:r>
    </w:p>
    <w:p w:rsidR="00300E9D" w:rsidRPr="00714F4D" w:rsidRDefault="00300E9D">
      <w:pPr>
        <w:rPr>
          <w:rFonts w:ascii="Times New Roman" w:hAnsi="Times New Roman"/>
        </w:rPr>
      </w:pPr>
      <w:r w:rsidRPr="00714F4D">
        <w:rPr>
          <w:rFonts w:ascii="Times New Roman" w:hAnsi="Times New Roman"/>
        </w:rPr>
        <w:t xml:space="preserve">4.2. Работа по ведению бухгалтерского учета и финансовых операций по предоставлению платных образовательных Услуг производится бухгалтером МКУ « Управление образования» в соответствии с заключенным договором. </w:t>
      </w:r>
    </w:p>
    <w:p w:rsidR="00300E9D" w:rsidRPr="00714F4D" w:rsidRDefault="00300E9D">
      <w:pPr>
        <w:rPr>
          <w:rFonts w:ascii="Times New Roman" w:hAnsi="Times New Roman"/>
        </w:rPr>
      </w:pPr>
      <w:r w:rsidRPr="00714F4D">
        <w:rPr>
          <w:rFonts w:ascii="Times New Roman" w:hAnsi="Times New Roman"/>
        </w:rPr>
        <w:t xml:space="preserve">4.3. Расчет за оказываемые платные образовательные Услуги осуществляется в безналичной форме, через терминал «Платежка», Сбербанк ОНЛ@ЙН. </w:t>
      </w:r>
    </w:p>
    <w:p w:rsidR="00300E9D" w:rsidRPr="00714F4D" w:rsidRDefault="00300E9D">
      <w:pPr>
        <w:rPr>
          <w:rFonts w:ascii="Times New Roman" w:hAnsi="Times New Roman"/>
        </w:rPr>
      </w:pPr>
      <w:r w:rsidRPr="00714F4D">
        <w:rPr>
          <w:rFonts w:ascii="Times New Roman" w:hAnsi="Times New Roman"/>
        </w:rPr>
        <w:t xml:space="preserve">4.4. Доходы от оказания платных образовательных Услуг полностью реинвестируются в Учреждении в соответствии с ПФХД (План финансово-хозяйственной деятельности). </w:t>
      </w:r>
    </w:p>
    <w:p w:rsidR="00300E9D" w:rsidRPr="00714F4D" w:rsidRDefault="00300E9D">
      <w:pPr>
        <w:rPr>
          <w:rFonts w:ascii="Times New Roman" w:hAnsi="Times New Roman"/>
        </w:rPr>
      </w:pPr>
      <w:r w:rsidRPr="00714F4D">
        <w:rPr>
          <w:rFonts w:ascii="Times New Roman" w:hAnsi="Times New Roman"/>
        </w:rPr>
        <w:t xml:space="preserve">4.5. Учреждение по своему усмотрению расходует средства, полученные от оказания платных образовательных Услуг (в соответствии с (Планом финансово-хозяйственной деятельности). Полученный доход расходуется на цели развития: -развитие и совершенствование образовательного процесса; -развитие материально-технической базы; - на оплату труда (в т.ч. АХП); - другие цели. </w:t>
      </w:r>
    </w:p>
    <w:p w:rsidR="00300E9D" w:rsidRPr="00714F4D" w:rsidRDefault="00300E9D">
      <w:pPr>
        <w:rPr>
          <w:rFonts w:ascii="Times New Roman" w:hAnsi="Times New Roman"/>
        </w:rPr>
      </w:pPr>
      <w:r w:rsidRPr="00714F4D">
        <w:rPr>
          <w:rFonts w:ascii="Times New Roman" w:hAnsi="Times New Roman"/>
        </w:rPr>
        <w:t xml:space="preserve">4.6. Средства, направляемые на оплату труда (с начислениями) не должны превышать 65 % от общего объема доходов. Учет поступающих доходов осуществляется раздельно по каждой оказываемой услуге. Фонд оплаты труда за счет оказания платных образовательных Услуг формируется по факту поступления денежных средств на лицевой счет Учреждения по итогам работы. Оплата труда педагогов, занятых в оказании платных образовательных Услуг зависит от объема и оплаты Услуг. </w:t>
      </w:r>
    </w:p>
    <w:p w:rsidR="00300E9D" w:rsidRPr="00714F4D" w:rsidRDefault="00300E9D">
      <w:pPr>
        <w:rPr>
          <w:rFonts w:ascii="Times New Roman" w:hAnsi="Times New Roman"/>
        </w:rPr>
      </w:pPr>
      <w:r w:rsidRPr="00714F4D">
        <w:rPr>
          <w:rFonts w:ascii="Times New Roman" w:hAnsi="Times New Roman"/>
        </w:rPr>
        <w:t>4.6.1. Отчисление во внебюджетные фонды (пенсионный, медицинского страхования, социального страхования) производится в размере 30,2% от фонда оплаты труда.</w:t>
      </w:r>
    </w:p>
    <w:p w:rsidR="00300E9D" w:rsidRPr="00714F4D" w:rsidRDefault="00300E9D">
      <w:pPr>
        <w:rPr>
          <w:rFonts w:ascii="Times New Roman" w:hAnsi="Times New Roman"/>
        </w:rPr>
      </w:pPr>
      <w:r w:rsidRPr="00714F4D">
        <w:rPr>
          <w:rFonts w:ascii="Times New Roman" w:hAnsi="Times New Roman"/>
        </w:rPr>
        <w:t xml:space="preserve"> 4.6.2. Для оказания платных образовательных Услуг привлекаются педагогические работники, согласно утверждаемому директором штатному расписанию. Для выполнения методического руководства, организационных работ, материально-технического снабжения, контроля по осуществлению платных образовательных Услуг, а так же соблюдения санитарных условий привлекается административно-хозяйственный персонал. 65% фонда оплаты труда используется на оплату труда педагогических работников, 35% фонда оплаты труда используется на оплату труда административно-хозяйственного персонала. Указанные 65% и 35% являются предельными значениями. Оплата труда педагогических работников производится на основании приказа директора Учреждение, в соответствии с заключенными договорами: возмездного оказания Услуг, дополнительных соглашений к трудовому договору и объемами выполненных работ (поступление оплаты за оказанные услуги). Табель учета рабочего времени работников является приложением к приказу. Рабочее время привлекаемых работников к оказанию платных образовательных Услуг устанавливается в соответствии с расписанием и продолжительностью занятий. Оплата труда административно-хозяйственного персонала производится в виде доплат за выполнение дополнительных объемов работ, величина выплат определяется приказом. </w:t>
      </w:r>
    </w:p>
    <w:p w:rsidR="00300E9D" w:rsidRPr="00714F4D" w:rsidRDefault="00300E9D">
      <w:pPr>
        <w:rPr>
          <w:rFonts w:ascii="Times New Roman" w:hAnsi="Times New Roman"/>
          <w:b/>
        </w:rPr>
      </w:pPr>
      <w:r w:rsidRPr="00714F4D">
        <w:rPr>
          <w:rFonts w:ascii="Times New Roman" w:hAnsi="Times New Roman"/>
          <w:b/>
        </w:rPr>
        <w:t>5. Ответственность Исполнителя и Заказчика, порядок расторжения Договора</w:t>
      </w:r>
    </w:p>
    <w:p w:rsidR="00300E9D" w:rsidRPr="00714F4D" w:rsidRDefault="00300E9D">
      <w:pPr>
        <w:rPr>
          <w:rFonts w:ascii="Times New Roman" w:hAnsi="Times New Roman"/>
        </w:rPr>
      </w:pPr>
      <w:r w:rsidRPr="00714F4D">
        <w:rPr>
          <w:rFonts w:ascii="Times New Roman" w:hAnsi="Times New Roman"/>
        </w:rPr>
        <w:t xml:space="preserve"> 5.1.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300E9D" w:rsidRPr="00714F4D" w:rsidRDefault="00300E9D">
      <w:pPr>
        <w:rPr>
          <w:rFonts w:ascii="Times New Roman" w:hAnsi="Times New Roman"/>
        </w:rPr>
      </w:pPr>
      <w:r w:rsidRPr="00714F4D">
        <w:rPr>
          <w:rFonts w:ascii="Times New Roman" w:hAnsi="Times New Roman"/>
        </w:rPr>
        <w:t>5.2. При обнаружении недостатка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00E9D" w:rsidRPr="00714F4D" w:rsidRDefault="00300E9D">
      <w:pPr>
        <w:rPr>
          <w:rFonts w:ascii="Times New Roman" w:hAnsi="Times New Roman"/>
        </w:rPr>
      </w:pPr>
      <w:r w:rsidRPr="00714F4D">
        <w:rPr>
          <w:rFonts w:ascii="Times New Roman" w:hAnsi="Times New Roman"/>
        </w:rPr>
        <w:t xml:space="preserve"> а) безвозмездного оказания Услуг; </w:t>
      </w:r>
    </w:p>
    <w:p w:rsidR="00300E9D" w:rsidRPr="00714F4D" w:rsidRDefault="00300E9D">
      <w:pPr>
        <w:rPr>
          <w:rFonts w:ascii="Times New Roman" w:hAnsi="Times New Roman"/>
        </w:rPr>
      </w:pPr>
      <w:r w:rsidRPr="00714F4D">
        <w:rPr>
          <w:rFonts w:ascii="Times New Roman" w:hAnsi="Times New Roman"/>
        </w:rPr>
        <w:t xml:space="preserve">б) соразмерного уменьшения стоимости оказанных Услуг; </w:t>
      </w:r>
    </w:p>
    <w:p w:rsidR="00300E9D" w:rsidRPr="00714F4D" w:rsidRDefault="00300E9D">
      <w:pPr>
        <w:rPr>
          <w:rFonts w:ascii="Times New Roman" w:hAnsi="Times New Roman"/>
        </w:rPr>
      </w:pPr>
      <w:r w:rsidRPr="00714F4D">
        <w:rPr>
          <w:rFonts w:ascii="Times New Roman" w:hAnsi="Times New Roman"/>
        </w:rPr>
        <w:t xml:space="preserve">в) возмещения понесенных им расходов по устранению недостатков оказанных Услуг своими силами или третьими лицами. </w:t>
      </w:r>
    </w:p>
    <w:p w:rsidR="00300E9D" w:rsidRPr="00714F4D" w:rsidRDefault="00300E9D">
      <w:pPr>
        <w:rPr>
          <w:rFonts w:ascii="Times New Roman" w:hAnsi="Times New Roman"/>
        </w:rPr>
      </w:pPr>
      <w:r w:rsidRPr="00714F4D">
        <w:rPr>
          <w:rFonts w:ascii="Times New Roman" w:hAnsi="Times New Roman"/>
        </w:rPr>
        <w:t xml:space="preserve">5.3. Заказчик вправе отказаться от исполнения Договора и потребовать полного возмещения убытков, если в установленный Договором срок недостатки Услуг не устранены Исполнителем. Заказчик также вправе отказаться от исполнения Договора, если им обнаружен существенный недостаток оказанных Услуг или иные существенные отступления от условий Договора. </w:t>
      </w:r>
    </w:p>
    <w:p w:rsidR="00300E9D" w:rsidRPr="00714F4D" w:rsidRDefault="00300E9D">
      <w:pPr>
        <w:rPr>
          <w:rFonts w:ascii="Times New Roman" w:hAnsi="Times New Roman"/>
        </w:rPr>
      </w:pPr>
      <w:r w:rsidRPr="00714F4D">
        <w:rPr>
          <w:rFonts w:ascii="Times New Roman" w:hAnsi="Times New Roman"/>
        </w:rPr>
        <w:t xml:space="preserve">5.4. Если Исполнитель нарушил сроки оказания Услуг (сроки начала и (или) окончания оказания Услуг и (или) промежуточные сроки оказания Услуги), либо, если во время оказания Услуг стало очевидным, что они не будут осуществлены в срок, Заказчик вправе по своему выбору: </w:t>
      </w:r>
    </w:p>
    <w:p w:rsidR="00300E9D" w:rsidRPr="00714F4D" w:rsidRDefault="00300E9D">
      <w:pPr>
        <w:rPr>
          <w:rFonts w:ascii="Times New Roman" w:hAnsi="Times New Roman"/>
        </w:rPr>
      </w:pPr>
      <w:r w:rsidRPr="00714F4D">
        <w:rPr>
          <w:rFonts w:ascii="Times New Roman" w:hAnsi="Times New Roman"/>
        </w:rPr>
        <w:t xml:space="preserve">а) назначить Исполнителю новый срок, в течение которого Исполнитель должен приступить к Услуге и (или) закончить оказание платных образовательных услуг; </w:t>
      </w:r>
    </w:p>
    <w:p w:rsidR="00300E9D" w:rsidRPr="00714F4D" w:rsidRDefault="00300E9D">
      <w:pPr>
        <w:rPr>
          <w:rFonts w:ascii="Times New Roman" w:hAnsi="Times New Roman"/>
        </w:rPr>
      </w:pPr>
      <w:r w:rsidRPr="00714F4D">
        <w:rPr>
          <w:rFonts w:ascii="Times New Roman" w:hAnsi="Times New Roman"/>
        </w:rPr>
        <w:t xml:space="preserve">б) поручить оказать Услуги третьим лицам за разумную цену и потребовать от Исполнителя возмещения понесенных расходов; </w:t>
      </w:r>
    </w:p>
    <w:p w:rsidR="00300E9D" w:rsidRPr="00714F4D" w:rsidRDefault="00300E9D">
      <w:pPr>
        <w:rPr>
          <w:rFonts w:ascii="Times New Roman" w:hAnsi="Times New Roman"/>
        </w:rPr>
      </w:pPr>
      <w:r w:rsidRPr="00714F4D">
        <w:rPr>
          <w:rFonts w:ascii="Times New Roman" w:hAnsi="Times New Roman"/>
        </w:rPr>
        <w:t xml:space="preserve">в) потребовать уменьшения стоимости Услуг; </w:t>
      </w:r>
    </w:p>
    <w:p w:rsidR="00300E9D" w:rsidRPr="00714F4D" w:rsidRDefault="00300E9D">
      <w:pPr>
        <w:rPr>
          <w:rFonts w:ascii="Times New Roman" w:hAnsi="Times New Roman"/>
        </w:rPr>
      </w:pPr>
      <w:r w:rsidRPr="00714F4D">
        <w:rPr>
          <w:rFonts w:ascii="Times New Roman" w:hAnsi="Times New Roman"/>
        </w:rPr>
        <w:t>г) расторгнуть Договор.</w:t>
      </w:r>
    </w:p>
    <w:p w:rsidR="00300E9D" w:rsidRPr="00714F4D" w:rsidRDefault="00300E9D">
      <w:pPr>
        <w:rPr>
          <w:rFonts w:ascii="Times New Roman" w:hAnsi="Times New Roman"/>
        </w:rPr>
      </w:pPr>
      <w:r w:rsidRPr="00714F4D">
        <w:rPr>
          <w:rFonts w:ascii="Times New Roman" w:hAnsi="Times New Roman"/>
        </w:rPr>
        <w:t xml:space="preserve"> 5.5. Заказчик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Услуг. </w:t>
      </w:r>
    </w:p>
    <w:p w:rsidR="00300E9D" w:rsidRPr="00714F4D" w:rsidRDefault="00300E9D">
      <w:pPr>
        <w:rPr>
          <w:rFonts w:ascii="Times New Roman" w:hAnsi="Times New Roman"/>
        </w:rPr>
      </w:pPr>
      <w:r w:rsidRPr="00714F4D">
        <w:rPr>
          <w:rFonts w:ascii="Times New Roman" w:hAnsi="Times New Roman"/>
        </w:rPr>
        <w:t>5.6. По инициативе Исполнителя Договор может быть расторгнут в одностороннем порядке в следующем случае:</w:t>
      </w:r>
    </w:p>
    <w:p w:rsidR="00300E9D" w:rsidRPr="00714F4D" w:rsidRDefault="00300E9D">
      <w:pPr>
        <w:rPr>
          <w:rFonts w:ascii="Times New Roman" w:hAnsi="Times New Roman"/>
        </w:rPr>
      </w:pPr>
      <w:r w:rsidRPr="00714F4D">
        <w:rPr>
          <w:rFonts w:ascii="Times New Roman" w:hAnsi="Times New Roman"/>
        </w:rPr>
        <w:t xml:space="preserve"> а)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rsidR="00300E9D" w:rsidRPr="00714F4D" w:rsidRDefault="00300E9D">
      <w:pPr>
        <w:rPr>
          <w:rFonts w:ascii="Times New Roman" w:hAnsi="Times New Roman"/>
        </w:rPr>
      </w:pPr>
      <w:r w:rsidRPr="00714F4D">
        <w:rPr>
          <w:rFonts w:ascii="Times New Roman" w:hAnsi="Times New Roman"/>
        </w:rPr>
        <w:t xml:space="preserve">б) просрочка оплаты стоимости платных образовательных Услуг более чем на 10 дней; </w:t>
      </w:r>
    </w:p>
    <w:p w:rsidR="00300E9D" w:rsidRPr="00714F4D" w:rsidRDefault="00300E9D">
      <w:pPr>
        <w:rPr>
          <w:rFonts w:ascii="Times New Roman" w:hAnsi="Times New Roman"/>
        </w:rPr>
      </w:pPr>
      <w:r w:rsidRPr="00714F4D">
        <w:rPr>
          <w:rFonts w:ascii="Times New Roman" w:hAnsi="Times New Roman"/>
        </w:rPr>
        <w:t>г) невозможность надлежащего исполнения обязательств по оказанию Услуг вследствие действий (бездействия) обучающегося;</w:t>
      </w:r>
    </w:p>
    <w:p w:rsidR="00300E9D" w:rsidRPr="00714F4D" w:rsidRDefault="00300E9D">
      <w:pPr>
        <w:rPr>
          <w:rFonts w:ascii="Times New Roman" w:hAnsi="Times New Roman"/>
        </w:rPr>
      </w:pPr>
      <w:r w:rsidRPr="00714F4D">
        <w:rPr>
          <w:rFonts w:ascii="Times New Roman" w:hAnsi="Times New Roman"/>
        </w:rPr>
        <w:t xml:space="preserve"> д) в иных случаях, предусмотренных законодательством Российской Федерации. </w:t>
      </w:r>
    </w:p>
    <w:p w:rsidR="00300E9D" w:rsidRPr="00714F4D" w:rsidRDefault="00300E9D">
      <w:pPr>
        <w:rPr>
          <w:rFonts w:ascii="Times New Roman" w:hAnsi="Times New Roman"/>
        </w:rPr>
      </w:pPr>
      <w:r w:rsidRPr="00714F4D">
        <w:rPr>
          <w:rFonts w:ascii="Times New Roman" w:hAnsi="Times New Roman"/>
        </w:rPr>
        <w:t>5.7. Учреждение несет ответственность за соблюдение действующих нормативных документов в сфере оказания платных образовательных Услуг, а также гражданского, трудового, административного и уголовного законодательства при оказании платных образовательных Услуг в Учреждении и при заключении Договоров на оказание этих Услуг.</w:t>
      </w:r>
    </w:p>
    <w:sectPr w:rsidR="00300E9D" w:rsidRPr="00714F4D" w:rsidSect="007264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D0A"/>
    <w:rsid w:val="00046091"/>
    <w:rsid w:val="0006493B"/>
    <w:rsid w:val="000F7A51"/>
    <w:rsid w:val="00167563"/>
    <w:rsid w:val="00300E9D"/>
    <w:rsid w:val="0040343B"/>
    <w:rsid w:val="0053679A"/>
    <w:rsid w:val="00714F4D"/>
    <w:rsid w:val="00726459"/>
    <w:rsid w:val="007E4852"/>
    <w:rsid w:val="00800D0A"/>
    <w:rsid w:val="00837706"/>
    <w:rsid w:val="009D0082"/>
    <w:rsid w:val="00C123D8"/>
    <w:rsid w:val="00C17703"/>
    <w:rsid w:val="00CA57F2"/>
    <w:rsid w:val="00E11FBA"/>
    <w:rsid w:val="00FB1E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uiPriority="0"/>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semiHidden="1" w:unhideWhenUsed="1"/>
    <w:lsdException w:name="Table Subtle 2" w:locked="1" w:uiPriority="0"/>
    <w:lsdException w:name="Table Web 1" w:locked="1" w:uiPriority="0"/>
    <w:lsdException w:name="Table Web 2" w:semiHidden="1" w:unhideWhenUsed="1"/>
    <w:lsdException w:name="Table Web 3" w:semiHidden="1" w:unhideWhenUsed="1"/>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6493B"/>
    <w:rPr>
      <w:sz w:val="24"/>
      <w:szCs w:val="24"/>
    </w:rPr>
  </w:style>
  <w:style w:type="paragraph" w:styleId="Heading1">
    <w:name w:val="heading 1"/>
    <w:basedOn w:val="Normal"/>
    <w:next w:val="Normal"/>
    <w:link w:val="Heading1Char"/>
    <w:uiPriority w:val="99"/>
    <w:qFormat/>
    <w:rsid w:val="0006493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qFormat/>
    <w:rsid w:val="0006493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06493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9"/>
    <w:qFormat/>
    <w:rsid w:val="0006493B"/>
    <w:pPr>
      <w:keepNext/>
      <w:spacing w:before="240" w:after="60"/>
      <w:outlineLvl w:val="3"/>
    </w:pPr>
    <w:rPr>
      <w:b/>
      <w:bCs/>
      <w:sz w:val="28"/>
      <w:szCs w:val="28"/>
    </w:rPr>
  </w:style>
  <w:style w:type="paragraph" w:styleId="Heading5">
    <w:name w:val="heading 5"/>
    <w:basedOn w:val="Normal"/>
    <w:next w:val="Normal"/>
    <w:link w:val="Heading5Char"/>
    <w:uiPriority w:val="99"/>
    <w:qFormat/>
    <w:rsid w:val="0006493B"/>
    <w:pPr>
      <w:spacing w:before="240" w:after="60"/>
      <w:outlineLvl w:val="4"/>
    </w:pPr>
    <w:rPr>
      <w:b/>
      <w:bCs/>
      <w:i/>
      <w:iCs/>
      <w:sz w:val="26"/>
      <w:szCs w:val="26"/>
    </w:rPr>
  </w:style>
  <w:style w:type="paragraph" w:styleId="Heading6">
    <w:name w:val="heading 6"/>
    <w:basedOn w:val="Normal"/>
    <w:next w:val="Normal"/>
    <w:link w:val="Heading6Char"/>
    <w:uiPriority w:val="99"/>
    <w:qFormat/>
    <w:rsid w:val="0006493B"/>
    <w:pPr>
      <w:spacing w:before="240" w:after="60"/>
      <w:outlineLvl w:val="5"/>
    </w:pPr>
    <w:rPr>
      <w:b/>
      <w:bCs/>
      <w:sz w:val="22"/>
      <w:szCs w:val="22"/>
    </w:rPr>
  </w:style>
  <w:style w:type="paragraph" w:styleId="Heading7">
    <w:name w:val="heading 7"/>
    <w:basedOn w:val="Normal"/>
    <w:next w:val="Normal"/>
    <w:link w:val="Heading7Char"/>
    <w:uiPriority w:val="99"/>
    <w:qFormat/>
    <w:rsid w:val="0006493B"/>
    <w:pPr>
      <w:spacing w:before="240" w:after="60"/>
      <w:outlineLvl w:val="6"/>
    </w:pPr>
  </w:style>
  <w:style w:type="paragraph" w:styleId="Heading8">
    <w:name w:val="heading 8"/>
    <w:basedOn w:val="Normal"/>
    <w:next w:val="Normal"/>
    <w:link w:val="Heading8Char"/>
    <w:uiPriority w:val="99"/>
    <w:qFormat/>
    <w:rsid w:val="0006493B"/>
    <w:pPr>
      <w:spacing w:before="240" w:after="60"/>
      <w:outlineLvl w:val="7"/>
    </w:pPr>
    <w:rPr>
      <w:i/>
      <w:iCs/>
    </w:rPr>
  </w:style>
  <w:style w:type="paragraph" w:styleId="Heading9">
    <w:name w:val="heading 9"/>
    <w:basedOn w:val="Normal"/>
    <w:next w:val="Normal"/>
    <w:link w:val="Heading9Char"/>
    <w:uiPriority w:val="99"/>
    <w:qFormat/>
    <w:rsid w:val="0006493B"/>
    <w:pPr>
      <w:spacing w:before="240" w:after="60"/>
      <w:outlineLvl w:val="8"/>
    </w:pPr>
    <w:rPr>
      <w:rFonts w:ascii="Calibri Light" w:hAnsi="Calibri Light"/>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493B"/>
    <w:rPr>
      <w:rFonts w:ascii="Calibri Light" w:hAnsi="Calibri Light" w:cs="Times New Roman"/>
      <w:b/>
      <w:bCs/>
      <w:kern w:val="32"/>
      <w:sz w:val="32"/>
      <w:szCs w:val="32"/>
    </w:rPr>
  </w:style>
  <w:style w:type="character" w:customStyle="1" w:styleId="Heading2Char">
    <w:name w:val="Heading 2 Char"/>
    <w:basedOn w:val="DefaultParagraphFont"/>
    <w:link w:val="Heading2"/>
    <w:uiPriority w:val="99"/>
    <w:semiHidden/>
    <w:locked/>
    <w:rsid w:val="0006493B"/>
    <w:rPr>
      <w:rFonts w:ascii="Calibri Light" w:hAnsi="Calibri Light" w:cs="Times New Roman"/>
      <w:b/>
      <w:bCs/>
      <w:i/>
      <w:iCs/>
      <w:sz w:val="28"/>
      <w:szCs w:val="28"/>
    </w:rPr>
  </w:style>
  <w:style w:type="character" w:customStyle="1" w:styleId="Heading3Char">
    <w:name w:val="Heading 3 Char"/>
    <w:basedOn w:val="DefaultParagraphFont"/>
    <w:link w:val="Heading3"/>
    <w:uiPriority w:val="99"/>
    <w:semiHidden/>
    <w:locked/>
    <w:rsid w:val="0006493B"/>
    <w:rPr>
      <w:rFonts w:ascii="Calibri Light" w:hAnsi="Calibri Light" w:cs="Times New Roman"/>
      <w:b/>
      <w:bCs/>
      <w:sz w:val="26"/>
      <w:szCs w:val="26"/>
    </w:rPr>
  </w:style>
  <w:style w:type="character" w:customStyle="1" w:styleId="Heading4Char">
    <w:name w:val="Heading 4 Char"/>
    <w:basedOn w:val="DefaultParagraphFont"/>
    <w:link w:val="Heading4"/>
    <w:uiPriority w:val="99"/>
    <w:semiHidden/>
    <w:locked/>
    <w:rsid w:val="0006493B"/>
    <w:rPr>
      <w:rFonts w:cs="Times New Roman"/>
      <w:b/>
      <w:bCs/>
      <w:sz w:val="28"/>
      <w:szCs w:val="28"/>
    </w:rPr>
  </w:style>
  <w:style w:type="character" w:customStyle="1" w:styleId="Heading5Char">
    <w:name w:val="Heading 5 Char"/>
    <w:basedOn w:val="DefaultParagraphFont"/>
    <w:link w:val="Heading5"/>
    <w:uiPriority w:val="99"/>
    <w:semiHidden/>
    <w:locked/>
    <w:rsid w:val="0006493B"/>
    <w:rPr>
      <w:rFonts w:cs="Times New Roman"/>
      <w:b/>
      <w:bCs/>
      <w:i/>
      <w:iCs/>
      <w:sz w:val="26"/>
      <w:szCs w:val="26"/>
    </w:rPr>
  </w:style>
  <w:style w:type="character" w:customStyle="1" w:styleId="Heading6Char">
    <w:name w:val="Heading 6 Char"/>
    <w:basedOn w:val="DefaultParagraphFont"/>
    <w:link w:val="Heading6"/>
    <w:uiPriority w:val="99"/>
    <w:semiHidden/>
    <w:locked/>
    <w:rsid w:val="0006493B"/>
    <w:rPr>
      <w:rFonts w:cs="Times New Roman"/>
      <w:b/>
      <w:bCs/>
    </w:rPr>
  </w:style>
  <w:style w:type="character" w:customStyle="1" w:styleId="Heading7Char">
    <w:name w:val="Heading 7 Char"/>
    <w:basedOn w:val="DefaultParagraphFont"/>
    <w:link w:val="Heading7"/>
    <w:uiPriority w:val="99"/>
    <w:semiHidden/>
    <w:locked/>
    <w:rsid w:val="0006493B"/>
    <w:rPr>
      <w:rFonts w:cs="Times New Roman"/>
      <w:sz w:val="24"/>
      <w:szCs w:val="24"/>
    </w:rPr>
  </w:style>
  <w:style w:type="character" w:customStyle="1" w:styleId="Heading8Char">
    <w:name w:val="Heading 8 Char"/>
    <w:basedOn w:val="DefaultParagraphFont"/>
    <w:link w:val="Heading8"/>
    <w:uiPriority w:val="99"/>
    <w:semiHidden/>
    <w:locked/>
    <w:rsid w:val="0006493B"/>
    <w:rPr>
      <w:rFonts w:cs="Times New Roman"/>
      <w:i/>
      <w:iCs/>
      <w:sz w:val="24"/>
      <w:szCs w:val="24"/>
    </w:rPr>
  </w:style>
  <w:style w:type="character" w:customStyle="1" w:styleId="Heading9Char">
    <w:name w:val="Heading 9 Char"/>
    <w:basedOn w:val="DefaultParagraphFont"/>
    <w:link w:val="Heading9"/>
    <w:uiPriority w:val="99"/>
    <w:semiHidden/>
    <w:locked/>
    <w:rsid w:val="0006493B"/>
    <w:rPr>
      <w:rFonts w:ascii="Calibri Light" w:hAnsi="Calibri Light" w:cs="Times New Roman"/>
    </w:rPr>
  </w:style>
  <w:style w:type="paragraph" w:customStyle="1" w:styleId="1">
    <w:name w:val="Абзац списка1"/>
    <w:basedOn w:val="Normal"/>
    <w:uiPriority w:val="99"/>
    <w:rsid w:val="00046091"/>
    <w:pPr>
      <w:ind w:left="720"/>
      <w:contextualSpacing/>
    </w:pPr>
  </w:style>
  <w:style w:type="paragraph" w:customStyle="1" w:styleId="msonormalcxspmiddle">
    <w:name w:val="msonormalcxspmiddle"/>
    <w:basedOn w:val="Normal"/>
    <w:uiPriority w:val="99"/>
    <w:rsid w:val="00046091"/>
    <w:pPr>
      <w:spacing w:before="100" w:beforeAutospacing="1" w:after="100" w:afterAutospacing="1"/>
    </w:pPr>
  </w:style>
  <w:style w:type="paragraph" w:styleId="NormalWeb">
    <w:name w:val="Normal (Web)"/>
    <w:basedOn w:val="Normal"/>
    <w:uiPriority w:val="99"/>
    <w:rsid w:val="00046091"/>
    <w:pPr>
      <w:spacing w:before="100" w:beforeAutospacing="1" w:after="100" w:afterAutospacing="1"/>
    </w:pPr>
  </w:style>
  <w:style w:type="paragraph" w:styleId="Title">
    <w:name w:val="Title"/>
    <w:basedOn w:val="Normal"/>
    <w:next w:val="Normal"/>
    <w:link w:val="TitleChar"/>
    <w:uiPriority w:val="99"/>
    <w:qFormat/>
    <w:rsid w:val="0006493B"/>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99"/>
    <w:locked/>
    <w:rsid w:val="0006493B"/>
    <w:rPr>
      <w:rFonts w:ascii="Calibri Light" w:hAnsi="Calibri Light" w:cs="Times New Roman"/>
      <w:b/>
      <w:bCs/>
      <w:kern w:val="28"/>
      <w:sz w:val="32"/>
      <w:szCs w:val="32"/>
    </w:rPr>
  </w:style>
  <w:style w:type="paragraph" w:styleId="Subtitle">
    <w:name w:val="Subtitle"/>
    <w:basedOn w:val="Normal"/>
    <w:next w:val="Normal"/>
    <w:link w:val="SubtitleChar"/>
    <w:uiPriority w:val="99"/>
    <w:qFormat/>
    <w:rsid w:val="0006493B"/>
    <w:pPr>
      <w:spacing w:after="60"/>
      <w:jc w:val="center"/>
      <w:outlineLvl w:val="1"/>
    </w:pPr>
    <w:rPr>
      <w:rFonts w:ascii="Calibri Light" w:hAnsi="Calibri Light"/>
    </w:rPr>
  </w:style>
  <w:style w:type="character" w:customStyle="1" w:styleId="SubtitleChar">
    <w:name w:val="Subtitle Char"/>
    <w:basedOn w:val="DefaultParagraphFont"/>
    <w:link w:val="Subtitle"/>
    <w:uiPriority w:val="99"/>
    <w:locked/>
    <w:rsid w:val="0006493B"/>
    <w:rPr>
      <w:rFonts w:ascii="Calibri Light" w:hAnsi="Calibri Light" w:cs="Times New Roman"/>
      <w:sz w:val="24"/>
      <w:szCs w:val="24"/>
    </w:rPr>
  </w:style>
  <w:style w:type="character" w:styleId="Strong">
    <w:name w:val="Strong"/>
    <w:basedOn w:val="DefaultParagraphFont"/>
    <w:uiPriority w:val="99"/>
    <w:qFormat/>
    <w:rsid w:val="0006493B"/>
    <w:rPr>
      <w:rFonts w:cs="Times New Roman"/>
      <w:b/>
      <w:bCs/>
    </w:rPr>
  </w:style>
  <w:style w:type="character" w:styleId="Emphasis">
    <w:name w:val="Emphasis"/>
    <w:basedOn w:val="DefaultParagraphFont"/>
    <w:uiPriority w:val="99"/>
    <w:qFormat/>
    <w:rsid w:val="0006493B"/>
    <w:rPr>
      <w:rFonts w:ascii="Calibri" w:hAnsi="Calibri" w:cs="Times New Roman"/>
      <w:b/>
      <w:i/>
      <w:iCs/>
    </w:rPr>
  </w:style>
  <w:style w:type="paragraph" w:styleId="NoSpacing">
    <w:name w:val="No Spacing"/>
    <w:basedOn w:val="Normal"/>
    <w:uiPriority w:val="99"/>
    <w:qFormat/>
    <w:rsid w:val="0006493B"/>
    <w:rPr>
      <w:szCs w:val="32"/>
    </w:rPr>
  </w:style>
  <w:style w:type="paragraph" w:styleId="ListParagraph">
    <w:name w:val="List Paragraph"/>
    <w:basedOn w:val="Normal"/>
    <w:uiPriority w:val="99"/>
    <w:qFormat/>
    <w:rsid w:val="0006493B"/>
    <w:pPr>
      <w:ind w:left="720"/>
      <w:contextualSpacing/>
    </w:pPr>
  </w:style>
  <w:style w:type="paragraph" w:styleId="Quote">
    <w:name w:val="Quote"/>
    <w:basedOn w:val="Normal"/>
    <w:next w:val="Normal"/>
    <w:link w:val="QuoteChar"/>
    <w:uiPriority w:val="99"/>
    <w:qFormat/>
    <w:rsid w:val="0006493B"/>
    <w:rPr>
      <w:i/>
    </w:rPr>
  </w:style>
  <w:style w:type="character" w:customStyle="1" w:styleId="QuoteChar">
    <w:name w:val="Quote Char"/>
    <w:basedOn w:val="DefaultParagraphFont"/>
    <w:link w:val="Quote"/>
    <w:uiPriority w:val="99"/>
    <w:locked/>
    <w:rsid w:val="0006493B"/>
    <w:rPr>
      <w:rFonts w:cs="Times New Roman"/>
      <w:i/>
      <w:sz w:val="24"/>
      <w:szCs w:val="24"/>
    </w:rPr>
  </w:style>
  <w:style w:type="paragraph" w:styleId="IntenseQuote">
    <w:name w:val="Intense Quote"/>
    <w:basedOn w:val="Normal"/>
    <w:next w:val="Normal"/>
    <w:link w:val="IntenseQuoteChar"/>
    <w:uiPriority w:val="99"/>
    <w:qFormat/>
    <w:rsid w:val="0006493B"/>
    <w:pPr>
      <w:ind w:left="720" w:right="720"/>
    </w:pPr>
    <w:rPr>
      <w:b/>
      <w:i/>
      <w:szCs w:val="22"/>
    </w:rPr>
  </w:style>
  <w:style w:type="character" w:customStyle="1" w:styleId="IntenseQuoteChar">
    <w:name w:val="Intense Quote Char"/>
    <w:basedOn w:val="DefaultParagraphFont"/>
    <w:link w:val="IntenseQuote"/>
    <w:uiPriority w:val="99"/>
    <w:locked/>
    <w:rsid w:val="0006493B"/>
    <w:rPr>
      <w:rFonts w:cs="Times New Roman"/>
      <w:b/>
      <w:i/>
      <w:sz w:val="24"/>
    </w:rPr>
  </w:style>
  <w:style w:type="character" w:styleId="SubtleEmphasis">
    <w:name w:val="Subtle Emphasis"/>
    <w:basedOn w:val="DefaultParagraphFont"/>
    <w:uiPriority w:val="99"/>
    <w:qFormat/>
    <w:rsid w:val="0006493B"/>
    <w:rPr>
      <w:i/>
      <w:color w:val="5A5A5A"/>
    </w:rPr>
  </w:style>
  <w:style w:type="character" w:styleId="IntenseEmphasis">
    <w:name w:val="Intense Emphasis"/>
    <w:basedOn w:val="DefaultParagraphFont"/>
    <w:uiPriority w:val="99"/>
    <w:qFormat/>
    <w:rsid w:val="0006493B"/>
    <w:rPr>
      <w:rFonts w:cs="Times New Roman"/>
      <w:b/>
      <w:i/>
      <w:sz w:val="24"/>
      <w:szCs w:val="24"/>
      <w:u w:val="single"/>
    </w:rPr>
  </w:style>
  <w:style w:type="character" w:styleId="SubtleReference">
    <w:name w:val="Subtle Reference"/>
    <w:basedOn w:val="DefaultParagraphFont"/>
    <w:uiPriority w:val="99"/>
    <w:qFormat/>
    <w:rsid w:val="0006493B"/>
    <w:rPr>
      <w:rFonts w:cs="Times New Roman"/>
      <w:sz w:val="24"/>
      <w:szCs w:val="24"/>
      <w:u w:val="single"/>
    </w:rPr>
  </w:style>
  <w:style w:type="character" w:styleId="IntenseReference">
    <w:name w:val="Intense Reference"/>
    <w:basedOn w:val="DefaultParagraphFont"/>
    <w:uiPriority w:val="99"/>
    <w:qFormat/>
    <w:rsid w:val="0006493B"/>
    <w:rPr>
      <w:rFonts w:cs="Times New Roman"/>
      <w:b/>
      <w:sz w:val="24"/>
      <w:u w:val="single"/>
    </w:rPr>
  </w:style>
  <w:style w:type="character" w:styleId="BookTitle">
    <w:name w:val="Book Title"/>
    <w:basedOn w:val="DefaultParagraphFont"/>
    <w:uiPriority w:val="99"/>
    <w:qFormat/>
    <w:rsid w:val="0006493B"/>
    <w:rPr>
      <w:rFonts w:ascii="Calibri Light" w:hAnsi="Calibri Light" w:cs="Times New Roman"/>
      <w:b/>
      <w:i/>
      <w:sz w:val="24"/>
      <w:szCs w:val="24"/>
    </w:rPr>
  </w:style>
  <w:style w:type="paragraph" w:styleId="TOCHeading">
    <w:name w:val="TOC Heading"/>
    <w:basedOn w:val="Heading1"/>
    <w:next w:val="Normal"/>
    <w:uiPriority w:val="99"/>
    <w:qFormat/>
    <w:rsid w:val="0006493B"/>
    <w:pPr>
      <w:outlineLvl w:val="9"/>
    </w:pPr>
  </w:style>
</w:styles>
</file>

<file path=word/webSettings.xml><?xml version="1.0" encoding="utf-8"?>
<w:webSettings xmlns:r="http://schemas.openxmlformats.org/officeDocument/2006/relationships" xmlns:w="http://schemas.openxmlformats.org/wordprocessingml/2006/main">
  <w:divs>
    <w:div w:id="2043237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6</Pages>
  <Words>2361</Words>
  <Characters>13461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Turchina</dc:creator>
  <cp:keywords/>
  <dc:description/>
  <cp:lastModifiedBy>дом</cp:lastModifiedBy>
  <cp:revision>3</cp:revision>
  <dcterms:created xsi:type="dcterms:W3CDTF">2021-10-17T05:51:00Z</dcterms:created>
  <dcterms:modified xsi:type="dcterms:W3CDTF">2021-10-19T07:30:00Z</dcterms:modified>
</cp:coreProperties>
</file>